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C92" w:rsidRPr="00C91C92" w:rsidRDefault="00C91C92" w:rsidP="00C91C92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  <w:t>Ogłoszenie o zamówieniu</w:t>
      </w:r>
      <w:r w:rsidRPr="00C91C92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  <w:br/>
        <w:t>Dostawy</w:t>
      </w:r>
      <w:r w:rsidRPr="00C91C92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  <w:br/>
        <w:t>„Zakup i dostawa artykułów spożywczych do stołówki Szkoły Podstawowej im. Fryderyka Chopina w Sannikach i Przedszkola Samorządowego w Sannikach w roku szkolnym 2021/2022”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 - ZAMAWIAJĄCY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1.1.) Rola zamawiającego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Postępowanie prowadzone jest samodzielnie przez zamawiającego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1.2.) Nazwa zamawiającego: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Miasto i Gmina Sanniki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1.4) Krajowy Numer Identyfikacyjny: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611015916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1.5) Adres zamawiającego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1.5.1.) Ulica: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Warszawska 169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1.5.2.) Miejscowość: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Sanniki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1.5.3.) Kod pocztowy: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09-540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1.5.4.) Województwo: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mazowieckie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1.5.5.) Kraj: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Polska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1.5.6.) Lokalizacja NUTS 3: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PL923 - Płocki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1.5.7.) Numer telefonu: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242776851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1.5.8.) Numer faksu: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242777815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1.5.9.) Adres poczty elektronicznej: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sanniki@zgwrp.org.pl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1.5.10.) Adres strony internetowej zamawiającego: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www.sanniki.bip.org.pl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1.6.) Rodzaj zamawiającego: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publiczny - jednostka sektora finansów publicznych - jednostka samorządu terytorialnego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1.7.) Przedmiot działalności zamawiającego: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Ogólne usługi publiczne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 – INFORMACJE PODSTAWOWE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2.1.) Ogłoszenie dotyczy: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Zamówienia publicznego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2.2.) Ogłoszenie dotyczy usług społecznych i innych szczególnych usług: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2.3.) Nazwa zamówienia albo umowy ramowej: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„Zakup i dostawa artykułów spożywczych do stołówki Szkoły Podstawowej im. Fryderyka Chopina w Sannikach i Przedszkola Samorządowego w Sannikach w roku szkolnym 2021/2022”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2.4.) Identyfikator postępowania: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ocds-148610-625d805a-ff55-11eb-b885-f28f91688073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2.5.) Numer ogłoszenia: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2021/BZP 00151819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2.6.) Wersja ogłoszenia: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2.7.) Data ogłoszenia: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2021-08-17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2.8.) Zamówienie albo umowa ramowa zostały ujęte w planie postępowań: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2.9.) Numer planu postępowań w BZP: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2021/BZP 00003412/03/P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2.10.) Identyfikator pozycji planu postępowań: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1.2.1 Zakup i dostawa artykułów spożywczych do stołówki Szkoły Podstawowej im. Fryderyka Chopina w Sannikach i Przedszkola Samorządowego w Sannikach w roku szkolnym 2021/2022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2.11.) O udzielenie zamówienia mogą ubiegać się wyłącznie wykonawcy, o których mowa w art. 94 ustawy: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2.14.) Czy zamówienie albo umowa ramowa dotyczy projektu lub programu współfinansowanego ze środków Unii Europejskiej: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2.16.) Tryb udzielenia zamówienia wraz z podstawą prawną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Zamówienie udzielane jest w trybie podstawowym na podstawie: art. 275 pkt 1 ustawy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 – UDOSTĘPNIANIE DOKUMENTÓW ZAMÓWIENIA I KOMUNIKACJA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3.1.) Adres strony internetowej prowadzonego postępowania</w:t>
      </w:r>
    </w:p>
    <w:p w:rsidR="00C91C92" w:rsidRPr="00C91C92" w:rsidRDefault="00C91C92" w:rsidP="00C91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- https://miniportal.uzp.gov.pl/ , - http://sanniki.bip.org.pl/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3.2.) Zamawiający zastrzega dostęp do dokumentów zamówienia: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3.5.) Informacje o środkach komunikacji elektronicznej, przy użyciu których zamawiający będzie komunikował się z wykonawcami - adres strony internetowej: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Informacje ogólne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1). W postępowaniu o udzielenie zamówienia komunikacja między Zamawiającym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 Wykonawcami odbywa się przy użyciu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miniPortalu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który dostępny jest pod adresem: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https://miniportal.uzp.gov.pl/,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ePUAPu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dostępnego pod adresem: https://epuap.gov.pl/wps/portal oraz poczty elektronicznej.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2). Zamawiający wyznacza następujące osoby do kontaktu z Wykonawcami: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Honorata Kaźmierczak, tel. 24 277 78 13, e-mail: sanniki@zgwrp.org.pl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Albina Kotowicz, tel. 24 277 78 25, e-mail: sanniki@zgwrp.org.pl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3). Wykonawca zamierzający wziąć udział w postępowaniu o udzielenie zamówienia publicznego, musi posiadać konto na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Wykonawca posiadający konto na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ma dostęp do następujących formularzy: „Formularz do złożenia, zmiany, wycofania oferty lub wniosku” oraz do „Formularza do komunikacji”.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3.6.) Wymagania techniczne i organizacyjne dotyczące korespondencji elektronicznej: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1). 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Warunkach korzystania z elektronicznej platformy usług administracji publicznej (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2). Maksymalny rozmiar plików przesyłanych za pośrednictwem dedykowanych formularzy: „Formularz złożenia, zmiany, wycofania oferty lub wniosku” i „Formularza do komunikacji” wynosi 150 MB.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3). 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4). Zamawiający przekazuje link do postępowania oraz ID postępowania jako załącznik do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niniejszej SWZ. Dane postępowanie można wyszukać również na Liście wszystkich postępowań w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miniPortalu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klikając wcześniej opcję „Dla Wykonawców” lub ze strony głównej z zakładki Postępowania.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2. Sposób komunikowania się Zamawiającego z Wykonawcami (nie dotyczy składania ofert)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1). W postępowaniu o udzielenie zamówienia komunikacja pomiędzy Zamawiającym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 Wykonawcami w szczególności składanie oświadczeń, wniosków (innych niż wskazanych w pkt II), zawiadomień oraz przekazywanie informacji odbywa się elektronicznie za pośrednictwem dedykowanego formularza: „Formularz do komunikacji” dostępnego na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udostępnionego przez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We wszelkiej korespondencji związanej z niniejszym postępowaniem Zamawiający i Wykonawcy posługują się numerem ogłoszenia (BZP).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2). Zamawiający może również komunikować się z Wykonawcami za pomocą poczty elektronicznej, email: sanniki@zgwrp.org.pl.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 . Dokumenty elektroniczne, składane są przez Wykonawcę za pośrednictwem „Formularza do komunikacji” jako załączniki. Zamawiający dopuszcza również możliwość składania dokumentów elektronicznych za pomocą poczty elektronicznej, na wskazany w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ppkt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 adres email. 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może żądać zamawiający od wykonawcy (Dz. U. z 2020 poz. 2415).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3.8.) Zamawiający wymaga sporządzenia i przedstawienia ofert przy użyciu narzędzi elektronicznego modelowania danych budowlanych lub innych podobnych narzędzi, które nie są ogólnie dostępne: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3.12.) Oferta - katalog elektroniczny: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dotyczy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3.14.) Języki, w jakich mogą być sporządzane dokumenty składane w postępowaniu: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polski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3.15.) RODO (obowiązek informacyjny):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Miasto i Gmina Sanniki, zgodnie z art. 13 ust. 1 i 2 rozporządzenia Parlamentu Europejskiego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04.05.2016,str. 1), dalej „RODO”, informuje, że: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1. Administratorem Pani/Pana danych osobowych jest Miasto i Gmina Sanniki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siedzibą: ul. Warszawska 169,09-540 Sanniki, tel. 24 277 68 51, e-mail: sanniki@zgwrp.org.pl,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2. Inspektorem ochrony danych osobowych w Urzędzie Miasta i Gminy Sanniki jest Paweł Modrzejewski. Kontakt z Inspektorem Ochrony Danych Osobowych: inspektor@kiodo.pl,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3. Pani/Pana dane osobowe przetwarzane będą na podstawie art. 6 ust. 1 lit. c RODO w celu związanym z postępowaniem o udzielenie zamówienia publicznego pn. „Zakup i dostawa artykułów spożywczych do stołówki Szkoły Podstawowej im. Fryderyka Chopina w Sannikach i Przedszkola Samorządowego w Sannikach w roku szkolnym 2021/2022”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4. Odbiorcami danych osobowych są lub mogą zostać: podmioty, którym na podstawie umowy powierzono przetwarzanie danych osobowych, operatorzy pocztowi i firmy kurierskie, banki organy administracji publicznej w tym inne jednostki samorządu terytorialnego lub urzędy państwowe w zakresie, w jakim będzie to wynikać z przepisów prawa zobowiązujących do udostępnienia tych danych, podmioty, którym Administrator ma obowiązek przekazać dane na podstawie obowiązujących przepisów prawa - min. w oparciu o art.18 oraz art. 74 ustawy z dnia 11 września 2019r. (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t.j.Dz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U. 2021 poz. 1129 z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zm.) Prawo Zamówień publicznych.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5. Pani/Pana dane osobowe będą przechowywane, przez okres 5 lat od dnia zakończenia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postępowania o udzielenie zamówienia, a jeżeli czas trwania umowy przekracza 5 lat, okres przechowywania obejmuje cały czas trwania umowy, nie dłużej jednak niż lat 15;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6. Podanie danych osobowych w związku z udziałem w postępowaniu o udzielenie zamówienia publicznego nie jest obowiązkowe, ale może być warunkiem niezbędnym do wzięcia w nim udziału, a następnie wykonywania umowy. W przypadku nie podania danych Zamawiający może odrzucić ofertę.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7. Posiada Pani/Pan: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• na podstawie art. 15 RODO prawo dostępu do danych osobowych Pani/Pana dotyczących;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• na podstawie art. 16 RODO prawo do sprostowania lub uzupełnienia Pani/Pana danych osobowych z tym zastrzeżeniem, że sprostowanie lub uzupełnienie nie może skutkować zmianą wyniku postępowania o udzielenie zamówienia publicznego lub postanowień umowy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zakresie niezgodnym z ustawą PZP*;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• na podstawie art. 18 RODO prawo żądania od administratora ograniczenia przetwarzania danych osobowych z zastrzeżeniem przypadków, o których mowa w art. 18 ust. 2 RODO **;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• prawo do wniesienia skargi do Prezesa Urzędu Ochrony Danych Osobowych, gdy uzna Pani/Pan, że przetwarzanie danych osobowych Pani/Pana dotyczących narusza przepisy 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RODO;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______________________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15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nie może naruszać integralności protokołu oraz jego załączników.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** Wyjaśnienie: prawo do ograniczenia przetwarzania nie ma zastosowania w odniesieniu do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 – PRZEDMIOT ZAMÓWIENIA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4.1.1.) Przed wszczęciem postępowania przeprowadzono konsultacje rynkowe: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4.1.2.) Numer referencyjny: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DG.271.5.2021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4.1.3.) Rodzaj zamówienia: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Dostawy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4.1.4.) Zamawiający udziela zamówienia w częściach, z których każda stanowi przedmiot odrębnego postępowania: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4.1.8.) Możliwe jest składanie ofert częściowych: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4.1.9.) Liczba części: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4.1.10.) Ofertę można składać na wszystkie części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4.1.11.) Zamawiający ogranicza liczbę części zamówienia, którą można udzielić jednemu wykonawcy: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4.1.13.) Zamawiający uwzględnia aspekty społeczne, środowiskowe lub etykiety w opisie przedmiotu zamówienia: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 Informacje szczegółowe odnoszące się do przedmiotu zamówienia: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4.2.2.) Krótki opis przedmiotu zamówienia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Mięso, produkty mięsno - wędliniarskie i drób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Lp. Nazwa produktu zapotrzebowanie na m-c jednostki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 schab z kością 22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 schab bez kości 20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 pachwina wędzona 6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 łopatka bez kości 47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5 żeberka 50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 wołowina rosołowa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7 golonka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lastRenderedPageBreak/>
        <w:t>8 mięso mielone 20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9 mięso na gulasz 20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10 flaki drobiowe 13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11 boczek 6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12 wołowina bez kości 9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13 polędwica sopocka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14 kiełbasa podwawelska 9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15 kiełbasa biała surowa 19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16 kiełbasa śląska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17 szynka z indyka 11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18 szynka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19 mortadela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20 kurczaki 69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21 udka 30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22 piersi z kością 27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23 porcje rosołowe 12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24 skrzydełka 20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25 filet z kurczaka 15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26 wątróbka drobiowa 11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27 pałeczki z kurczaka 39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28 mięso mielone z indyka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29 skrzydełka z indyka 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30 polędwiczki wieprzowe 12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31 karkówka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32 indyk faszerowany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33 szynka swojska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34 polędwica miodowa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35 polędwica z warzywami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36 wędlina kurczak gotowany "DUBIMEX" lub równoważna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37 kiełbasa krakowska podsuszana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38 parówki „Berlinki” lub równoważne 8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39 szynka surowa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40 pasztet „Podlaski” (puszka) 155g lub równoważny 6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41 serduszka drobiowe 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42 żołądki drobiowe 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43 filet z indyka 12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44 boczek wędzony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45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szynkówka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"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Peklimar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" lub równoważna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46 szynka gotowana "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Peklimar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" lub równoważna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47 kiełbasa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golonkowa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48 szynka konserwowa "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Peklimar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" lub równoważna 3 kg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4.2.6.) Główny kod CPV: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15100000-9 - Produkty zwierzęce, mięso i produkty mięsne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4.2.8.) Zamówienie obejmuje opcje: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4.2.10.) Okres realizacji zamówienia albo umowy ramowej: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 miesiące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4.2.11.) Zamawiający przewiduje wznowienia: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4.2.13.) Zamawiający przewiduje udzielenie dotychczasowemu wykonawcy zamówień na podobne usługi lub roboty budowlane: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4.3.) Kryteria oceny ofert: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4.3.2.) Sposób określania wagi kryteriów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Procentowo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4.3.3.) Stosowane kryteria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Wyłącznie kryterium ceny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4.3.5.) Nazwa kryterium: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4.3.6.) Waga: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4.3.10.) Zamawiający określa aspekty społeczne, środowiskowe lub innowacyjne, żąda etykiet lub stosuje rachunek kosztów cyklu życia w odniesieniu do kryterium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2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4.2.2.) Krótki opis przedmiotu zamówienia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Mleko i przetwory mleczne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Lp. Nazwa produktu zapotrzebowanie na m-c jednostki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 ser biały – półtłusty 45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 mleko w butelce 2% 161 litr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 śmietana 30% (0,5l) 99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 masło śmietankowe z Ostrołęki - 200g lub równoważne 88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5 masło roślinne w kubku - 250g 37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 serek "Danio" lub równoważny - 150g 175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7 serek „Twój smak” lub równoważny - 200g 6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8 ser żółty Gouda lub równoważny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 jogurt smakowy 120 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Danone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Gratka lub równoważny 61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10 jogurt naturalny 370g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Zott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22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11 jogurt smakowy 150g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Jogobella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130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12 masło klarowane 500g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Mlekowita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13 śmietana 18% 400g Piątnica lub równoważna 10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14 jogurt naturalny typu greckiego 440g Bakoma lub równoważny 10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15 ser parmezan 125g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16 serek topiony 100g Hochland lub równoważny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17 ser feta 270g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Mlekowita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18 maślanka 750g Łowicz lub równoważna 8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19 lody w kubku 280 ml "Olka" 15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20 serek homogenizowany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Rolmlecz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150g lub równoważny 60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21 serek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Bakuś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Puszysty 90g lub równoważny 60 szt.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4.2.6.) Główny kod CPV: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15500000-3 - Produkty mleczarskie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4.2.8.) Zamówienie obejmuje opcje: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4.2.10.) Okres realizacji zamówienia albo umowy ramowej: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 miesiące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4.2.11.) Zamawiający przewiduje wznowienia: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4.2.13.) Zamawiający przewiduje udzielenie dotychczasowemu wykonawcy zamówień na podobne usługi lub roboty budowlane: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4.3.) Kryteria oceny ofert: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4.3.2.) Sposób określania wagi kryteriów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Procentowo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4.3.3.) Stosowane kryteria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Wyłącznie kryterium ceny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4.3.5.) Nazwa kryterium: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4.3.6.) Waga: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4.3.10.) Zamawiający określa aspekty społeczne, środowiskowe lub innowacyjne, żąda etykiet lub stosuje rachunek kosztów cyklu życia w odniesieniu do kryterium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3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4.2.2.) Krótki opis przedmiotu zamówienia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Przetwory owocowe i owoce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Lp. Nazwa produktu zapotrzebowanie na m-c jednostki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 jabłka 90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 cytryny 12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 banany 37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 dżem truskawkowy 280g z Łowicza lub równoważny 27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5 dżem brzoskwiniowy 280g z Łowicza lub równoważny 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 dżem wiśniowy 280 g Łowicz lub równoważny 15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7 dżem malinowy 300g Łowicz lub równoważny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8 marmolada wieloowocowa 570g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Stovit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9 powidła śliwkowe 400g 3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10 truskawki mrożone 450g 9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11 wiśnie mrożone 450g 9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12 mandarynki 12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13 truskawki (produkty sezonowe) 9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14 gruszki 9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15 winogron 5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16 brzoskwinie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17 syrop owocowy 400g Łowicz lub równoważny 48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18 kiwi 30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19 śliwki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20 arbuz 4 kg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4.2.6.) Główny kod CPV: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15300000-1 - Owoce, warzywa i podobne produkty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4.2.8.) Zamówienie obejmuje opcje: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4.2.10.) Okres realizacji zamówienia albo umowy ramowej: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 miesiące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4.2.11.) Zamawiający przewiduje wznowienia: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4.2.13.) Zamawiający przewiduje udzielenie dotychczasowemu wykonawcy zamówień na podobne usługi lub roboty budowlane: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4.3.) Kryteria oceny ofert: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4.3.2.) Sposób określania wagi kryteriów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Procentowo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4.3.3.) Stosowane kryteria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Wyłącznie kryterium ceny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4.3.5.) Nazwa kryterium: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4.3.6.) Waga: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4.3.10.) Zamawiający określa aspekty społeczne, środowiskowe lub innowacyjne, żąda etykiet lub stosuje rachunek kosztów cyklu życia w odniesieniu do kryterium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4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4.2.2.) Krótki opis przedmiotu zamówienia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Przetwory warzywne i warzywa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Lp. Nazwa produktu zapotrzebowanie na m-c jednostki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 ziemniaki 690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 ziemniaki młode 25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 marchew 55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 pietruszka 27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5 por 25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 pieczarki 11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7 pomidory 17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8 ogórki świeże 20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9 groch 6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10 koper 26 p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11 natka pietruszki 16 p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12 cebula 18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13 cebula czerwona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14 kapusta pekińska 13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15 kapusta biała 15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16 kapusta młoda w sezonie 14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17 kapusta kwaszona 27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lastRenderedPageBreak/>
        <w:t>18 seler 20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19 fasolka czerwona puszka 400g Kwidzyn lub równoważna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20 fasola szparagowa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21 fasola biała drobna 9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22 kalafior świeży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23 kalafior mrożony 450 g 11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24 szpinak mrożony 450g Hortex lub równoważny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25 fasola mrożona 450g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26 sałata zwykła 9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27 sałata lodowa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28 mix sałat 100g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29 koncentrat pomidorowy 30% 190g Łowicz lub równoważny 33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30 sok pomidorowy 1l Fortuna lub równoważny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31 rzodkiewka 6 p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32 chrzan biały w słoiku 200g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Victus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33 kapusta czerwona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34 ogórki konserwowe Urbanek 0,92l lub równoważne 8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35 ogórki kwaszone 11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36 kapusta włoska 3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37 przecier szczawiowy siekany w słoiku 200g 22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38 barszcz ukraiński 400g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Unifreeze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39 Mieszanka 7-mio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sładnikowa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Unifreeze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8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40 buraki ćwikłowe 33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41 kukurydza w puszce 400g Kwidzyn lub równoważna 4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42 groszek zielony w puszce 450g Kwidzyn lub równoważna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43 marchewka z groszkiem mrożona 450g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Unifreeze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4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44 brokuły świeże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45 szczypiorek 6 p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46 papryka surowa 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47 czosnek granulowany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48 czosnek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49 botwina 1 p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50 soczewica czerwona 350g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Sante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51 rabarbar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52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marcheweczki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mini mrożone 450g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Unifreeze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4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53 bukiet warzyw 450g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Unifreeze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54 brokuł mrożony 450g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Unifreze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55 sałatka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swedzka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Urbanek 360g lub równoważna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56 pomidory koktajlowe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chery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250 g 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57 sałatka rzymska 1 szt.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4.2.6.) Główny kod CPV: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15300000-1 - Owoce, warzywa i podobne produkty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4.2.8.) Zamówienie obejmuje opcje: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4.2.10.) Okres realizacji zamówienia albo umowy ramowej: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 miesiące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4.2.11.) Zamawiający przewiduje wznowienia: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4.2.13.) Zamawiający przewiduje udzielenie dotychczasowemu wykonawcy zamówień na podobne usługi lub roboty budowlane: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4.3.) Kryteria oceny ofert: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4.3.2.) Sposób określania wagi kryteriów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Procentowo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4.3.3.) Stosowane kryteria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Wyłącznie kryterium ceny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4.3.5.) Nazwa kryterium: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4.3.6.) Waga: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4.3.10.) Zamawiający określa aspekty społeczne, środowiskowe lub innowacyjne, żąda etykiet lub stosuje rachunek kosztów cyklu życia w odniesieniu do kryterium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5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4.2.2.) Krótki opis przedmiotu zamówienia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Przyprawy, makarony, mąki, kasze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Lp. Nazwa produktu zapotrzebowanie na m-c jednostki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 mąka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szymanowska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typ 480 23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2 mąka wieloziarnista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Lubella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400g lub równoważna 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 mąka pszenna typ 500 Basia lub równoważna 22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 mąka ziemniaczana Kupiec lub równoważna 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5 makaron świderki 400g Anna lub równoważny 65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 makaron świderki 400g Wadowicki lub równoważny 20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7 makaron rosołowy 400g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Vela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8 makaron rosołowy 400g Goliard lub równoważny 65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9 makaron krajanka 400g Goliard lub równoważny 4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10 makaron krajanka 400g VELA lub równoważny 11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11 makaron wieloziarnisty świderki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Lubella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400g lub równoważny 9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12 makaron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Durum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250g lub równoważny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13 makaron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Semolina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500g lub równoważny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14 makaron spaghetti 400g Wadowicki lub równoważny 10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15 makaron piórka 400g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Lubella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16 makaron kokardki mini 400g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Lubella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17 makaron gwiazdki 250 g Czarnecki lub równoważny 12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18 ryż w saszetkach Kupiec 400g lub równoważny 23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19 ryż 1kg Kupiec lub równoważny 16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20 ryż brązowy 400g Kupiec lub równoważny 6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21 kasza manna 1kg Kupiec lub równoważna 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22 kasza jęczmienna 400g Kupiec lub równoważna 10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23 kasza jęczmienna w saszetkach 400g Kupiec lub równoważna 9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24 kasza gryczana jasna w saszetkach 400g Kupiec lub równoważna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25 kasza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bulgur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400g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Melvit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lastRenderedPageBreak/>
        <w:t xml:space="preserve">26 kasza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kus-kus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250g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Sante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2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27 otręby pszenne 150g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Sante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28 kasza jaglana 350g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Sante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29 płatki owsiane 400g Kupiec lub równoważne 4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30 płatki jaglane 200 g Kupiec lub równoważne 2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31 sezam 300g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Sante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32 migdały płatki 60g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Siesta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33 nasiona słonecznika 150g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Sante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34 pestki dyni 100g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Bakalland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35 groszek ptysiowy 100g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Jumar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36 grzanki 150g Mamut lub równoważne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37 cukier 78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38 cukier waniliowy 16g Delecta lub równoważny 19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39 sól 12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40 kwasek cytrynowy 50g Delecta lub równoważny 10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41 liść laurowy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7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42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keczyp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900g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43 keczup łagodny w tubie 480g Włocławek lub równoważny 10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44 przyprawa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vegeta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Podravka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200g lub równoważna 55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45 przyprawa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Degusta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200g lub równoważna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46 zupa pieczarkowa Winiary 45g lub równoważna 12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47 barszcz biały 165g Winiary lub równoważny 31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48 majeranek 20g Cykoria lub równoważny 13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49 papryka słodka mielona 20g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50 pieprz mielony 20g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16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51 warzywa suszone- liofilizowane- 300g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ViVio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52 kurkuma 20g Prymat lub równoważna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53 curry 20g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54 tymianek 10g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2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55 zioła prowansalskie 10g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56 gałka muszkatołowa mielona 15g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57 cząber 10g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Kamis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58 oregano 10g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59 Bazylia 10g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60 ziele angielskie 20g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Apetitta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4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61 słonecznik łuskany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62 bulion warzywny 120g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63 płatki kukurydziane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Corn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Flakes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600g lub równoważne 4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64 jajka duże 431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65 herbata granulowana Saga 90g lub równoważna 3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66 herbata granulowana Lipton 90g lub równoważna 5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67 smalec wieprzowy 200g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68 olej uniwersalny 1l Kujawski lub równoważny 49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69 oliwa z oliwek 0,5 l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Bulerias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70 majonez pomorski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Ocetix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620g lub równoważny 9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71 Ocet 0,5 l 10% 2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72 Żurek 0,5 l 3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73 cynamon 15g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74 pieprz w ziarnach 20g 3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75 budyń 64g Delecta lub równoważny 16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lastRenderedPageBreak/>
        <w:t xml:space="preserve">76 Kisiel 58 g Delecta lub równoważny 16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77 galaretka Delecta 75 g lub równoważna 4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78 płatki zbożowe 500g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79 herbata ekspresowa 100 torebek Saga lub równoważna 4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80 herbata ekspresowa owocowa 25 torebek Saga lub równoważna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81 mięta w saszetkach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Posti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30g lub równoważna 13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82 mięta świeża w doniczce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83 kawa inka 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84 kakao 50g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DecoMorreno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85 kakao granulowane Puchatek 350g lub równoważne 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86 musztarda tuba 280g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Kamis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87 musztarda mała 210g 2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88 miód naturalny wielokwiatowy 350 g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Podravka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równoważny 5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89 sos spaghetti Łowicz 350 g lub równoważny 13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90 sos sałatkowy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Knorr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9 g lub równoważny 2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91 koncentrat buraczany Krakus 200 g 5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92 sos pieczarkowy 34 g Winiary lub równoważny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93 sos grzybowy 40 g Winiary lub równoważny 9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94 sos słodko-kwaśny 350 g 81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95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fix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spaghetti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bolognese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Knorr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48g lub równoważny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96 soczek ze słomką 0,2l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97 batony Góralki 50g lub równoważne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98 batony Grześki w polewie 28g lub równoważne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99 krem czekoladowy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Nutella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350g lub równoważny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100 makaron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Lubella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(różne kształty) 500g lub równoważny 6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101 zacierki 250g Abak lub równoważny 8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102 woda niegazowana 1,5l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Cisowianka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równoważna 96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103 woda niegazowana z dozownikiem 500 ml Żywiec lub równoważna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104 filiżanki jednorazowe 50 szt.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105 tacki papierowe 1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4.2.6.) Główny kod CPV: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15400000-2 - Oleje i tłuszcze zwierzęce lub roślinne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4.2.7.) Dodatkowy kod CPV: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15600000-4 - Produkty przemiału ziarna, skrobi i produktów skrobiowych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4.2.8.) Zamówienie obejmuje opcje: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4.2.10.) Okres realizacji zamówienia albo umowy ramowej: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 miesiące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4.2.11.) Zamawiający przewiduje wznowienia: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4.2.13.) Zamawiający przewiduje udzielenie dotychczasowemu wykonawcy zamówień na podobne usługi lub roboty budowlane: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4.3.) Kryteria oceny ofert: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4.3.2.) Sposób określania wagi kryteriów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Procentowo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4.3.3.) Stosowane kryteria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Wyłącznie kryterium ceny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4.3.5.) Nazwa kryterium: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4.3.6.) Waga: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4.3.10.) Zamawiający określa aspekty społeczne, środowiskowe lub innowacyjne, żąda etykiet lub stosuje rachunek kosztów cyklu życia w odniesieniu do kryterium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6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4.2.2.) Krótki opis przedmiotu zamówienia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Ryby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Lp. Nazwa produktu zapotrzebowanie na m-c jednostki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 ryba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Panga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 ryba mrożona Dorsz 17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 ryba mrożona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Miruna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21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 makrela wędzona 1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5 makrela mrożona 2 kg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4.2.6.) Główny kod CPV: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15200000-0 - Ryby przetworzone i konserwowane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4.2.8.) Zamówienie obejmuje opcje: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4.2.10.) Okres realizacji zamówienia albo umowy ramowej: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 miesiące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4.2.11.) Zamawiający przewiduje wznowienia: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4.2.13.) Zamawiający przewiduje udzielenie dotychczasowemu wykonawcy zamówień na podobne usługi lub roboty budowlane: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4.3.) Kryteria oceny ofert: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4.3.2.) Sposób określania wagi kryteriów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Procentowo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4.3.3.) Stosowane kryteria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Wyłącznie kryterium ceny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4.3.5.) Nazwa kryterium: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4.3.6.) Waga: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4.3.10.) Zamawiający określa aspekty społeczne, środowiskowe lub innowacyjne, żąda etykiet lub stosuje rachunek kosztów cyklu życia w odniesieniu do kryterium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Część 7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4.2.2.) Krótki opis przedmiotu zamówienia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Pieczywo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Lp. Nazwa produktu zapotrzebowanie na m-c jednostki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 chleb pełnoziarnisty krojony 7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 chleb razowy Swojski lub równoważny 6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3 chleb krojony 110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4 bułki grahamki 21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5 bułki poznańskie 37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6 bułki kajzerki 500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7 bułka tarta 22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8 bułka słodka z kruszonką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9 bułka słodka z dżemem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10 bułka słodka z budyniem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11 rogale z jabłkiem 45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12 jagodzianka 45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13 bułeczki mleczne 400 g Dan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Cake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lub równoważne 8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14 pączki 1 szt.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15 placek drożdżowy 12 kg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16 chałka 12 szt.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4.2.6.) Główny kod CPV: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15810000-9 - Pieczywo, świeże wyroby piekarskie i ciastkarskie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4.2.8.) Zamówienie obejmuje opcje: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4.2.10.) Okres realizacji zamówienia albo umowy ramowej: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 miesiące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4.2.11.) Zamawiający przewiduje wznowienia: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4.2.13.) Zamawiający przewiduje udzielenie dotychczasowemu wykonawcy zamówień na podobne usługi lub roboty budowlane: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4.3.) Kryteria oceny ofert: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4.3.2.) Sposób określania wagi kryteriów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Procentowo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4.3.3.) Stosowane kryteria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Wyłącznie kryterium ceny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1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4.3.5.) Nazwa kryterium: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4.3.6.) Waga: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4.3.10.) Zamawiający określa aspekty społeczne, środowiskowe lub innowacyjne, żąda etykiet lub stosuje rachunek kosztów cyklu życia w odniesieniu do kryterium oceny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SEKCJA V - KWALIFIKACJA WYKONAWCÓW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5.1.) Zamawiający przewiduje fakultatywne podstawy wykluczenia: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5.2.) Fakultatywne podstawy wykluczenia: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4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5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7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8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9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10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5.3.) Warunki udziału w postępowaniu: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5.5.) Zamawiający wymaga złożenia oświadczenia, o którym mowa w art.125 ust. 1 ustawy: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5.9.) Zamawiający przewiduje uzupełnienie przedmiotowych środków dowodowych: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5.11.) Wykaz innych wymaganych oświadczeń lub dokumentów:</w:t>
      </w:r>
    </w:p>
    <w:p w:rsidR="00C91C92" w:rsidRPr="00C91C92" w:rsidRDefault="00C91C92" w:rsidP="00C91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1) Pełnomocnictwo osoby lub osób podpisujących ofertę - jeżeli uprawnienie do podpisu nie wynika bezpośrednio z załączonych dokumentów.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2) W przypadku złożenia oferty wspólnej – pełnomocnictwo udzielone liderowi.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3) Zobowiązanie podmiotu udostępniającego zasoby – Załącznik Nr 3 lub inny podmiotowy środek dowodowy potwierdzający, że wykonawca realizując zamówienie, będzie dysponował niezbędnymi zasobami tych podmiotów. /jeżeli dotyczy/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 xml:space="preserve">4) Oświadczenie z art. 117 ust. 4 </w:t>
      </w:r>
      <w:proofErr w:type="spellStart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Pzp</w:t>
      </w:r>
      <w:proofErr w:type="spellEnd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 xml:space="preserve"> - Wykonawcy wspólnie ubiegającego się o udzielenie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zamówienia – Załącznik Nr 4./jeżeli dotyczy/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5) Kalkulacja cenowa – załącznik nr 7.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 - WARUNKI ZAMÓWIENIA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6.1.) Zamawiający wymaga albo dopuszcza oferty wariantowe: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6.3.) Zamawiający przewiduje aukcję elektroniczną: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6.4.) Zamawiający wymaga wadium: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6.5.) Zamawiający wymaga zabezpieczenia należytego wykonania umowy: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6.6.) Wymagania dotyczące składania oferty przez wykonawców wspólnie ubiegających się o udzielenie zamówienia:</w:t>
      </w:r>
    </w:p>
    <w:p w:rsidR="00C91C92" w:rsidRPr="00C91C92" w:rsidRDefault="00C91C92" w:rsidP="00C91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lastRenderedPageBreak/>
        <w:t>W przypadku złożenia oferty wspólnej do oferty należy załączyć pełnomocnictwo udzielone liderowi oraz oświadczenie z art.117 ust. 4 załącznik nr 4 do SWZ.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6.7.) Zamawiający przewiduje unieważnienie postępowania, jeśli środki publiczne, które zamierzał przeznaczyć na sfinansowanie całości lub części zamówienia nie zostały przyznane: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VII - PROJEKTOWANE POSTANOWIENIA UMOWY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7.1.) Zamawiający przewiduje udzielenia zaliczek: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7.3.) Zamawiający przewiduje zmiany umowy: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7.4.) Rodzaj i zakres zmian umowy oraz warunki ich wprowadzenia:</w:t>
      </w:r>
    </w:p>
    <w:p w:rsidR="00C91C92" w:rsidRPr="00C91C92" w:rsidRDefault="00C91C92" w:rsidP="00C91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1. Wszelkie zmiany i uzupełnienia treści niniejszej umowy mogą być dokonane za zgodą obu stron wyrażoną na piśmie pod rygorem nieważności.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2. Zamawiający dopuszcza możliwość dokonania w umowie następujących zmian: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2.1.zmiana gramatury dostarczanych produktów w przypadku wprowadzenia przez producenta innej gramatury niż określona w ofercie Wykonawcy,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2.2. zmiana asortymentu w przypadku wstrzymania, zaprzestania produkcji, wycofania z rynku lub zmiany marki, z zastrzeżeniem, iż oferowany zamiennik musi odpowiadać parametrom co najmniej takim jak oferowany produkt, z gwarancję zachowania oferowanej ceny,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2.3. zmiana cen produktów w przypadku, gdy z powodu istotnej zmiany ceny nieprzewidzianej przy zawarciu umowy, spełnienie przedmiotu umowy groziłoby jednej ze stron rażącą stratą,</w:t>
      </w:r>
      <w:bookmarkStart w:id="0" w:name="_GoBack"/>
      <w:bookmarkEnd w:id="0"/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2.4. zmiana ilości w poszczególnych grupach asortymentowych artykułów wymienionych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w załączniku nr 1do umowy z zachowaniem cen jednostkowych,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2.5. czas trwania umowy może zostać przedłużony aneksem o maksymalnie 3 miesiące,</w:t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C91C92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pl-PL"/>
        </w:rPr>
        <w:t>w przypadku gdy łączna maksymalna wartość umowy określona w § 1 ust 1 nie została przekroczona o 10%.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7.5.) Zamawiający uwzględnił aspekty społeczne, środowiskowe, innowacyjne lub etykiety związane z realizacją zamówienia: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C91C92" w:rsidRPr="00C91C92" w:rsidRDefault="00C91C92" w:rsidP="00C91C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VIII – PROCEDURA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8.1.) Termin składania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2021-08-25 10:00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8.2.) Miejsce składania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składa ofertę za pośrednictwem „Formularza do złożenia, zmiany, wycofania oferty lub wniosku” dostępnego na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udostępnionego również na </w:t>
      </w:r>
      <w:proofErr w:type="spellStart"/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miniPortalu</w:t>
      </w:r>
      <w:proofErr w:type="spellEnd"/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8.3.) Termin otwarcia ofert: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2021-08-25 11:00</w:t>
      </w:r>
    </w:p>
    <w:p w:rsidR="00C91C92" w:rsidRPr="00C91C92" w:rsidRDefault="00C91C92" w:rsidP="00C91C92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1C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8.4.) Termin związania ofertą: </w:t>
      </w:r>
      <w:r w:rsidRPr="00C91C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2021-09-23</w:t>
      </w:r>
    </w:p>
    <w:p w:rsidR="00137F07" w:rsidRPr="00C91C92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C91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42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4E42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1C92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8F26D-2640-4BC6-8E93-1AE045E9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7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4493</Words>
  <Characters>26960</Characters>
  <Application>Microsoft Office Word</Application>
  <DocSecurity>0</DocSecurity>
  <Lines>224</Lines>
  <Paragraphs>62</Paragraphs>
  <ScaleCrop>false</ScaleCrop>
  <Company/>
  <LinksUpToDate>false</LinksUpToDate>
  <CharactersWithSpaces>31391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2</cp:revision>
  <dcterms:created xsi:type="dcterms:W3CDTF">2021-08-17T13:13:00Z</dcterms:created>
  <dcterms:modified xsi:type="dcterms:W3CDTF">2021-08-17T13:13:00Z</dcterms:modified>
</cp:coreProperties>
</file>